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75A3" w14:textId="77777777" w:rsidR="00704098" w:rsidRDefault="00296421">
      <w:pPr>
        <w:pStyle w:val="Nagwek1"/>
        <w:spacing w:before="76"/>
        <w:ind w:left="1731" w:right="1732"/>
        <w:jc w:val="center"/>
      </w:pPr>
      <w:r>
        <w:t>REGULAMIN KONKURSU</w:t>
      </w:r>
    </w:p>
    <w:p w14:paraId="5A0FABF4" w14:textId="295057ED" w:rsidR="00704098" w:rsidRDefault="00296421">
      <w:pPr>
        <w:spacing w:before="42" w:line="276" w:lineRule="auto"/>
        <w:ind w:left="1731" w:right="1733"/>
        <w:jc w:val="center"/>
        <w:rPr>
          <w:b/>
          <w:sz w:val="24"/>
        </w:rPr>
      </w:pPr>
      <w:r>
        <w:rPr>
          <w:b/>
          <w:sz w:val="24"/>
        </w:rPr>
        <w:t xml:space="preserve">NA NAJPIĘKNIEJSZY WIENIEC DOŻYNKOWY GMINY </w:t>
      </w:r>
      <w:r w:rsidR="00D55854">
        <w:rPr>
          <w:b/>
          <w:sz w:val="24"/>
        </w:rPr>
        <w:t>ZBÓJNO</w:t>
      </w:r>
    </w:p>
    <w:p w14:paraId="2644A342" w14:textId="0CEDABFF" w:rsidR="00704098" w:rsidRDefault="00296421">
      <w:pPr>
        <w:pStyle w:val="Tekstpodstawowy"/>
        <w:spacing w:before="0" w:line="272" w:lineRule="exact"/>
        <w:ind w:left="584" w:right="589"/>
        <w:jc w:val="center"/>
      </w:pPr>
      <w:r>
        <w:t xml:space="preserve">Wójt Gminy </w:t>
      </w:r>
      <w:r w:rsidR="00D55854">
        <w:t>Zbójno</w:t>
      </w:r>
      <w:r>
        <w:t xml:space="preserve"> zaprasza sołectwa do udziału w konkursie na</w:t>
      </w:r>
    </w:p>
    <w:p w14:paraId="3237D8DE" w14:textId="1EDA1529" w:rsidR="00704098" w:rsidRDefault="00296421">
      <w:pPr>
        <w:pStyle w:val="Nagwek1"/>
        <w:spacing w:before="41"/>
        <w:ind w:left="587" w:right="589"/>
        <w:jc w:val="center"/>
      </w:pPr>
      <w:r>
        <w:rPr>
          <w:spacing w:val="-1"/>
        </w:rPr>
        <w:t>N</w:t>
      </w:r>
      <w:r>
        <w:t>ajpi</w:t>
      </w:r>
      <w:r>
        <w:rPr>
          <w:spacing w:val="-1"/>
        </w:rPr>
        <w:t>ę</w:t>
      </w:r>
      <w:r>
        <w:t>kn</w:t>
      </w:r>
      <w:r>
        <w:rPr>
          <w:spacing w:val="-2"/>
        </w:rPr>
        <w:t>i</w:t>
      </w:r>
      <w:r>
        <w:t xml:space="preserve">ejszy 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e</w:t>
      </w:r>
      <w:r>
        <w:t>n</w:t>
      </w:r>
      <w:r>
        <w:rPr>
          <w:spacing w:val="-1"/>
        </w:rPr>
        <w:t>i</w:t>
      </w:r>
      <w:r>
        <w:t>ec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ożyn</w:t>
      </w:r>
      <w:r>
        <w:rPr>
          <w:spacing w:val="-1"/>
        </w:rPr>
        <w:t>k</w:t>
      </w:r>
      <w:r>
        <w:t>o</w:t>
      </w:r>
      <w:r>
        <w:rPr>
          <w:spacing w:val="-1"/>
        </w:rPr>
        <w:t>w</w:t>
      </w:r>
      <w:r>
        <w:t>y</w:t>
      </w:r>
    </w:p>
    <w:p w14:paraId="238797D7" w14:textId="77777777" w:rsidR="00704098" w:rsidRDefault="00704098">
      <w:pPr>
        <w:pStyle w:val="Tekstpodstawowy"/>
        <w:spacing w:before="2"/>
        <w:ind w:left="0"/>
        <w:rPr>
          <w:b/>
          <w:sz w:val="31"/>
        </w:rPr>
      </w:pPr>
    </w:p>
    <w:p w14:paraId="23D8C8C2" w14:textId="77777777" w:rsidR="00704098" w:rsidRDefault="00296421">
      <w:pPr>
        <w:pStyle w:val="Akapitzlist"/>
        <w:numPr>
          <w:ilvl w:val="0"/>
          <w:numId w:val="2"/>
        </w:numPr>
        <w:tabs>
          <w:tab w:val="left" w:pos="364"/>
        </w:tabs>
        <w:rPr>
          <w:b/>
          <w:sz w:val="24"/>
        </w:rPr>
      </w:pPr>
      <w:r>
        <w:rPr>
          <w:b/>
          <w:sz w:val="24"/>
        </w:rPr>
        <w:t>ORGANIZATOR:</w:t>
      </w:r>
    </w:p>
    <w:p w14:paraId="4E9A700D" w14:textId="32232907" w:rsidR="00704098" w:rsidRDefault="00296421">
      <w:pPr>
        <w:pStyle w:val="Tekstpodstawowy"/>
      </w:pPr>
      <w:r>
        <w:t xml:space="preserve">Wójt Gminy </w:t>
      </w:r>
      <w:r w:rsidR="00D55854">
        <w:t>Zbójno</w:t>
      </w:r>
    </w:p>
    <w:p w14:paraId="15C977B2" w14:textId="77777777" w:rsidR="00704098" w:rsidRDefault="00704098">
      <w:pPr>
        <w:pStyle w:val="Tekstpodstawowy"/>
        <w:spacing w:before="1"/>
        <w:ind w:left="0"/>
        <w:rPr>
          <w:sz w:val="31"/>
        </w:rPr>
      </w:pPr>
    </w:p>
    <w:p w14:paraId="6D019A63" w14:textId="77777777" w:rsidR="00704098" w:rsidRDefault="00296421">
      <w:pPr>
        <w:pStyle w:val="Nagwek1"/>
        <w:numPr>
          <w:ilvl w:val="0"/>
          <w:numId w:val="2"/>
        </w:numPr>
        <w:tabs>
          <w:tab w:val="left" w:pos="472"/>
        </w:tabs>
        <w:ind w:left="471" w:hanging="356"/>
      </w:pPr>
      <w:r>
        <w:t>TERMIN I</w:t>
      </w:r>
      <w:r>
        <w:rPr>
          <w:spacing w:val="-3"/>
        </w:rPr>
        <w:t xml:space="preserve"> </w:t>
      </w:r>
      <w:r>
        <w:t>MIEJSCE:</w:t>
      </w:r>
    </w:p>
    <w:p w14:paraId="718CC70A" w14:textId="1EA8178E" w:rsidR="00704098" w:rsidRDefault="00296421">
      <w:pPr>
        <w:pStyle w:val="Tekstpodstawowy"/>
      </w:pPr>
      <w:r>
        <w:t>Dn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 w:rsidR="00D55854">
        <w:rPr>
          <w:smallCaps/>
        </w:rPr>
        <w:t>2</w:t>
      </w:r>
      <w:r w:rsidR="005016AB">
        <w:rPr>
          <w:smallCaps/>
        </w:rPr>
        <w:t>4</w:t>
      </w:r>
      <w:r w:rsidR="00D55854">
        <w:rPr>
          <w:smallCaps/>
        </w:rPr>
        <w:t xml:space="preserve"> sierpnia</w:t>
      </w:r>
      <w:r>
        <w:rPr>
          <w:spacing w:val="1"/>
        </w:rPr>
        <w:t xml:space="preserve"> </w:t>
      </w:r>
      <w:r>
        <w:rPr>
          <w:smallCaps/>
        </w:rPr>
        <w:t>2</w:t>
      </w:r>
      <w:r>
        <w:rPr>
          <w:smallCaps/>
          <w:spacing w:val="-1"/>
        </w:rPr>
        <w:t>0</w:t>
      </w:r>
      <w:r w:rsidR="00D55854">
        <w:rPr>
          <w:smallCaps/>
          <w:spacing w:val="1"/>
        </w:rPr>
        <w:t>2</w:t>
      </w:r>
      <w:r w:rsidR="005016AB">
        <w:rPr>
          <w:smallCaps/>
          <w:spacing w:val="1"/>
        </w:rPr>
        <w:t>4</w:t>
      </w:r>
      <w:r>
        <w:t>r</w:t>
      </w:r>
    </w:p>
    <w:p w14:paraId="40BCCD3C" w14:textId="6795597E" w:rsidR="00704098" w:rsidRDefault="00296421">
      <w:pPr>
        <w:pStyle w:val="Tekstpodstawowy"/>
      </w:pPr>
      <w:r>
        <w:t xml:space="preserve">Miejsce- Plac przy </w:t>
      </w:r>
      <w:r w:rsidR="0076466D">
        <w:t xml:space="preserve">Szkole Podstawowej w </w:t>
      </w:r>
      <w:r w:rsidR="005016AB">
        <w:t>Zbójnie</w:t>
      </w:r>
    </w:p>
    <w:p w14:paraId="261A415A" w14:textId="77777777" w:rsidR="00704098" w:rsidRDefault="00704098">
      <w:pPr>
        <w:pStyle w:val="Tekstpodstawowy"/>
        <w:spacing w:before="1"/>
        <w:ind w:left="0"/>
        <w:rPr>
          <w:sz w:val="31"/>
        </w:rPr>
      </w:pPr>
    </w:p>
    <w:p w14:paraId="5849E945" w14:textId="77777777" w:rsidR="00704098" w:rsidRDefault="00296421">
      <w:pPr>
        <w:pStyle w:val="Nagwek1"/>
        <w:numPr>
          <w:ilvl w:val="0"/>
          <w:numId w:val="2"/>
        </w:numPr>
        <w:tabs>
          <w:tab w:val="left" w:pos="580"/>
        </w:tabs>
        <w:spacing w:before="1"/>
        <w:ind w:left="579" w:hanging="464"/>
      </w:pPr>
      <w:r>
        <w:t>ZAKRES</w:t>
      </w:r>
      <w:r>
        <w:rPr>
          <w:spacing w:val="-3"/>
        </w:rPr>
        <w:t xml:space="preserve"> </w:t>
      </w:r>
      <w:r>
        <w:t>PRZEDMIOTOWY</w:t>
      </w:r>
    </w:p>
    <w:p w14:paraId="2686D229" w14:textId="45D078CA" w:rsidR="00704098" w:rsidRDefault="00296421">
      <w:pPr>
        <w:pStyle w:val="Tekstpodstawowy"/>
        <w:spacing w:before="41" w:line="276" w:lineRule="auto"/>
        <w:ind w:right="113"/>
        <w:jc w:val="both"/>
      </w:pPr>
      <w:r>
        <w:t>Na konkurs należy wykonać wieniec dożynkowy, który formą i użytym materiałem nawiązuje do tradyc</w:t>
      </w:r>
      <w:r w:rsidR="00D55854">
        <w:t>yjnych</w:t>
      </w:r>
      <w:r>
        <w:t xml:space="preserve"> wieńców dożynkowych.</w:t>
      </w:r>
    </w:p>
    <w:p w14:paraId="1D393D6C" w14:textId="77777777" w:rsidR="00704098" w:rsidRDefault="00704098">
      <w:pPr>
        <w:pStyle w:val="Tekstpodstawowy"/>
        <w:spacing w:before="5"/>
        <w:ind w:left="0"/>
        <w:rPr>
          <w:sz w:val="27"/>
        </w:rPr>
      </w:pPr>
    </w:p>
    <w:p w14:paraId="37F6197F" w14:textId="77777777" w:rsidR="00704098" w:rsidRDefault="00296421">
      <w:pPr>
        <w:pStyle w:val="Nagwek1"/>
        <w:numPr>
          <w:ilvl w:val="0"/>
          <w:numId w:val="2"/>
        </w:numPr>
        <w:tabs>
          <w:tab w:val="left" w:pos="546"/>
        </w:tabs>
        <w:ind w:left="545" w:hanging="430"/>
      </w:pPr>
      <w:r>
        <w:t>CEL</w:t>
      </w:r>
      <w:r>
        <w:rPr>
          <w:spacing w:val="-2"/>
        </w:rPr>
        <w:t xml:space="preserve"> </w:t>
      </w:r>
      <w:r>
        <w:t>KONKURSU:</w:t>
      </w:r>
    </w:p>
    <w:p w14:paraId="773CFEFD" w14:textId="77777777" w:rsidR="00704098" w:rsidRDefault="00296421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43" w:line="273" w:lineRule="auto"/>
        <w:ind w:right="122"/>
        <w:rPr>
          <w:sz w:val="24"/>
        </w:rPr>
      </w:pPr>
      <w:r>
        <w:rPr>
          <w:sz w:val="24"/>
        </w:rPr>
        <w:t>Kultywowanie i upowszechnianie tradycji ludowych związanych ze Świętem Plonów,</w:t>
      </w:r>
    </w:p>
    <w:p w14:paraId="7A0F38A7" w14:textId="5127A177" w:rsidR="00704098" w:rsidRDefault="00296421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2"/>
        <w:ind w:hanging="361"/>
        <w:rPr>
          <w:sz w:val="24"/>
        </w:rPr>
      </w:pPr>
      <w:r>
        <w:rPr>
          <w:sz w:val="24"/>
        </w:rPr>
        <w:t>Prezentacja najpiękniejszych wieńców dożynkowych z terenu Gminy</w:t>
      </w:r>
      <w:r>
        <w:rPr>
          <w:spacing w:val="-22"/>
          <w:sz w:val="24"/>
        </w:rPr>
        <w:t xml:space="preserve"> </w:t>
      </w:r>
      <w:r w:rsidR="00D55854">
        <w:rPr>
          <w:sz w:val="24"/>
        </w:rPr>
        <w:t>Zbójno</w:t>
      </w:r>
      <w:r>
        <w:rPr>
          <w:sz w:val="24"/>
        </w:rPr>
        <w:t>,</w:t>
      </w:r>
    </w:p>
    <w:p w14:paraId="34FD4B8A" w14:textId="77777777" w:rsidR="00704098" w:rsidRDefault="00296421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42"/>
        <w:ind w:hanging="361"/>
        <w:rPr>
          <w:sz w:val="24"/>
        </w:rPr>
      </w:pPr>
      <w:r>
        <w:rPr>
          <w:sz w:val="24"/>
        </w:rPr>
        <w:t>Aktywizacja małych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</w:p>
    <w:p w14:paraId="7447C41F" w14:textId="77777777" w:rsidR="00704098" w:rsidRDefault="00296421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39"/>
        <w:ind w:hanging="361"/>
        <w:rPr>
          <w:sz w:val="24"/>
        </w:rPr>
      </w:pPr>
      <w:r>
        <w:rPr>
          <w:sz w:val="24"/>
        </w:rPr>
        <w:t>Promocja walorów wsi</w:t>
      </w:r>
      <w:r>
        <w:rPr>
          <w:spacing w:val="-2"/>
          <w:sz w:val="24"/>
        </w:rPr>
        <w:t xml:space="preserve"> </w:t>
      </w:r>
      <w:r>
        <w:rPr>
          <w:sz w:val="24"/>
        </w:rPr>
        <w:t>polskiej.</w:t>
      </w:r>
    </w:p>
    <w:p w14:paraId="003BD50C" w14:textId="77777777" w:rsidR="00704098" w:rsidRDefault="00704098">
      <w:pPr>
        <w:pStyle w:val="Tekstpodstawowy"/>
        <w:spacing w:before="2"/>
        <w:ind w:left="0"/>
        <w:rPr>
          <w:sz w:val="31"/>
        </w:rPr>
      </w:pPr>
    </w:p>
    <w:p w14:paraId="1268E389" w14:textId="77777777" w:rsidR="00704098" w:rsidRDefault="00296421">
      <w:pPr>
        <w:pStyle w:val="Nagwek1"/>
        <w:numPr>
          <w:ilvl w:val="0"/>
          <w:numId w:val="2"/>
        </w:numPr>
        <w:tabs>
          <w:tab w:val="left" w:pos="380"/>
        </w:tabs>
        <w:ind w:left="379" w:hanging="264"/>
        <w:jc w:val="both"/>
      </w:pPr>
      <w:r>
        <w:t>WARUNKI</w:t>
      </w:r>
      <w:r>
        <w:rPr>
          <w:spacing w:val="58"/>
        </w:rPr>
        <w:t xml:space="preserve"> </w:t>
      </w:r>
      <w:r>
        <w:t>UCZESTNICTWA:</w:t>
      </w:r>
    </w:p>
    <w:p w14:paraId="3761591C" w14:textId="7A4D0057" w:rsidR="00704098" w:rsidRDefault="00296421" w:rsidP="000B0747">
      <w:pPr>
        <w:pStyle w:val="Tekstpodstawowy"/>
        <w:spacing w:line="276" w:lineRule="auto"/>
      </w:pPr>
      <w:r>
        <w:t>W konkursie mogą uczestniczyć wieńce dożynkowe przygotowane przez sołectwa z terenu</w:t>
      </w:r>
      <w:r w:rsidR="00D55854">
        <w:t xml:space="preserve"> </w:t>
      </w:r>
      <w:r>
        <w:t xml:space="preserve">Gminy </w:t>
      </w:r>
      <w:r w:rsidR="00D55854">
        <w:t>Zbójno</w:t>
      </w:r>
      <w:r w:rsidR="000B0747">
        <w:t xml:space="preserve">. </w:t>
      </w:r>
      <w:r>
        <w:t>Każde sołectwo może zgłosić tylko jeden wieniec.</w:t>
      </w:r>
      <w:r w:rsidR="000B0747">
        <w:t xml:space="preserve"> Zgłoszenia są przyjmowane do </w:t>
      </w:r>
      <w:r w:rsidR="005016AB">
        <w:t>22</w:t>
      </w:r>
      <w:r w:rsidR="000B0747">
        <w:t xml:space="preserve"> sierpnia br. </w:t>
      </w:r>
      <w:r w:rsidR="00F40AB8">
        <w:t xml:space="preserve">na odpowiednim formularzu – załącznik nr 1 do Regulaminu, w Urzędzie Gminy Zbójno (pokój nr 19) lub elektronicznie na adres </w:t>
      </w:r>
      <w:hyperlink r:id="rId5" w:history="1">
        <w:r w:rsidR="005016AB" w:rsidRPr="00C252A7">
          <w:rPr>
            <w:rStyle w:val="Hipercze"/>
          </w:rPr>
          <w:t>promocja@zbojno.pl</w:t>
        </w:r>
      </w:hyperlink>
    </w:p>
    <w:p w14:paraId="48862197" w14:textId="317CC2E6" w:rsidR="005016AB" w:rsidRDefault="005016AB" w:rsidP="000B0747">
      <w:pPr>
        <w:pStyle w:val="Tekstpodstawowy"/>
        <w:spacing w:line="276" w:lineRule="auto"/>
        <w:rPr>
          <w:b/>
          <w:bCs/>
          <w:u w:val="single"/>
        </w:rPr>
      </w:pPr>
      <w:r w:rsidRPr="00AC2F72">
        <w:rPr>
          <w:b/>
          <w:bCs/>
          <w:u w:val="single"/>
        </w:rPr>
        <w:t>Ważne!!! Prace na</w:t>
      </w:r>
      <w:r w:rsidR="00AC2F72" w:rsidRPr="00AC2F72">
        <w:rPr>
          <w:b/>
          <w:bCs/>
          <w:u w:val="single"/>
        </w:rPr>
        <w:t>d</w:t>
      </w:r>
      <w:r w:rsidRPr="00AC2F72">
        <w:rPr>
          <w:b/>
          <w:bCs/>
          <w:u w:val="single"/>
        </w:rPr>
        <w:t xml:space="preserve"> wieńcem należy udokumentować </w:t>
      </w:r>
      <w:r w:rsidR="0093102B">
        <w:rPr>
          <w:b/>
          <w:bCs/>
          <w:u w:val="single"/>
        </w:rPr>
        <w:t xml:space="preserve">krótkim filmem </w:t>
      </w:r>
      <w:r w:rsidR="00AC2F72" w:rsidRPr="00AC2F72">
        <w:rPr>
          <w:b/>
          <w:bCs/>
          <w:u w:val="single"/>
        </w:rPr>
        <w:t>(np. na pendrive) i dołączyć do karty zgłoszeniowej.</w:t>
      </w:r>
    </w:p>
    <w:p w14:paraId="3405446F" w14:textId="110944A4" w:rsidR="0093102B" w:rsidRPr="0093102B" w:rsidRDefault="0093102B" w:rsidP="000B0747">
      <w:pPr>
        <w:pStyle w:val="Tekstpodstawowy"/>
        <w:spacing w:line="276" w:lineRule="auto"/>
      </w:pPr>
      <w:r w:rsidRPr="0093102B">
        <w:t>Do konkursu na najpiękniejszy wieniec dożynkowy będą brane tylko wieńce z dołączonym filmem.</w:t>
      </w:r>
    </w:p>
    <w:p w14:paraId="2CA447D6" w14:textId="77777777" w:rsidR="00704098" w:rsidRDefault="00296421">
      <w:pPr>
        <w:pStyle w:val="Tekstpodstawowy"/>
        <w:spacing w:before="41"/>
      </w:pPr>
      <w:r>
        <w:t>Delegacje wieńcowe przyjeżdżają na miejsce konkursu na koszt własny.</w:t>
      </w:r>
    </w:p>
    <w:p w14:paraId="3564AD37" w14:textId="77777777" w:rsidR="00704098" w:rsidRDefault="00704098">
      <w:pPr>
        <w:pStyle w:val="Tekstpodstawowy"/>
        <w:spacing w:before="2"/>
        <w:ind w:left="0"/>
        <w:rPr>
          <w:sz w:val="31"/>
        </w:rPr>
      </w:pPr>
    </w:p>
    <w:p w14:paraId="7255F3F7" w14:textId="77777777" w:rsidR="00704098" w:rsidRDefault="00296421">
      <w:pPr>
        <w:pStyle w:val="Nagwek1"/>
        <w:numPr>
          <w:ilvl w:val="0"/>
          <w:numId w:val="2"/>
        </w:numPr>
        <w:tabs>
          <w:tab w:val="left" w:pos="546"/>
        </w:tabs>
        <w:ind w:left="545" w:hanging="430"/>
      </w:pPr>
      <w:r>
        <w:t>KOMISJA</w:t>
      </w:r>
      <w:r>
        <w:rPr>
          <w:spacing w:val="-2"/>
        </w:rPr>
        <w:t xml:space="preserve"> </w:t>
      </w:r>
      <w:r>
        <w:t>KONKURSOWA:</w:t>
      </w:r>
    </w:p>
    <w:p w14:paraId="429881E4" w14:textId="77777777" w:rsidR="00704098" w:rsidRDefault="00296421" w:rsidP="002A31D6">
      <w:pPr>
        <w:pStyle w:val="Tekstpodstawowy"/>
        <w:spacing w:before="41" w:line="273" w:lineRule="auto"/>
        <w:ind w:right="151"/>
      </w:pPr>
      <w:r>
        <w:t>Wieńce dożynkowe oceni Komisja powołana przez organizatora</w:t>
      </w:r>
      <w:r w:rsidR="002A31D6">
        <w:t>.</w:t>
      </w:r>
    </w:p>
    <w:p w14:paraId="167C86E8" w14:textId="77777777" w:rsidR="002A31D6" w:rsidRDefault="002A31D6" w:rsidP="002A31D6">
      <w:pPr>
        <w:pStyle w:val="Tekstpodstawowy"/>
        <w:spacing w:before="41" w:line="273" w:lineRule="auto"/>
        <w:ind w:right="151"/>
      </w:pPr>
    </w:p>
    <w:p w14:paraId="354ED93B" w14:textId="6EBEA181" w:rsidR="002A31D6" w:rsidRDefault="002A31D6" w:rsidP="002A31D6">
      <w:pPr>
        <w:pStyle w:val="Tekstpodstawowy"/>
        <w:spacing w:before="41" w:line="273" w:lineRule="auto"/>
        <w:ind w:left="0" w:right="151"/>
        <w:sectPr w:rsidR="002A31D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CF08706" w14:textId="77777777" w:rsidR="00704098" w:rsidRDefault="00296421">
      <w:pPr>
        <w:pStyle w:val="Nagwek1"/>
        <w:numPr>
          <w:ilvl w:val="0"/>
          <w:numId w:val="2"/>
        </w:numPr>
        <w:tabs>
          <w:tab w:val="left" w:pos="714"/>
        </w:tabs>
        <w:spacing w:before="76"/>
        <w:ind w:left="713" w:hanging="598"/>
      </w:pPr>
      <w:r>
        <w:lastRenderedPageBreak/>
        <w:t>KRYTERIA OCENA WIEŃCOW</w:t>
      </w:r>
      <w:r>
        <w:rPr>
          <w:spacing w:val="-4"/>
        </w:rPr>
        <w:t xml:space="preserve"> </w:t>
      </w:r>
      <w:r>
        <w:t>:</w:t>
      </w:r>
    </w:p>
    <w:p w14:paraId="2278BBCF" w14:textId="77777777" w:rsidR="00704098" w:rsidRDefault="00296421">
      <w:pPr>
        <w:pStyle w:val="Tekstpodstawowy"/>
        <w:spacing w:line="276" w:lineRule="auto"/>
        <w:ind w:right="121"/>
        <w:jc w:val="both"/>
      </w:pPr>
      <w:r>
        <w:t>Wieniec zgłoszony do konkursu powinien być zbudowany z płodów ziemi /roślin, nasion, bulw, korzeni, owoców, orzechów, kwiatów naturalnych oraz elementów podtrzymujących np. z drewna, tektury, stali itp.. Nie powinien swoim wyglądem: budzić negatywnych skojarzeń, obrażać uczuć religijnych, gloryfikować przemocy, nienawiści itp.</w:t>
      </w:r>
    </w:p>
    <w:p w14:paraId="0CC9CABF" w14:textId="77777777" w:rsidR="00704098" w:rsidRDefault="00296421">
      <w:pPr>
        <w:pStyle w:val="Tekstpodstawowy"/>
        <w:spacing w:before="0" w:line="272" w:lineRule="exact"/>
        <w:jc w:val="both"/>
      </w:pPr>
      <w:r>
        <w:t>Przy ocenie brane będą pod uwagę następujące kryteria:</w:t>
      </w:r>
    </w:p>
    <w:p w14:paraId="3473ACFF" w14:textId="77777777" w:rsidR="00704098" w:rsidRDefault="00296421">
      <w:pPr>
        <w:pStyle w:val="Akapitzlist"/>
        <w:numPr>
          <w:ilvl w:val="0"/>
          <w:numId w:val="1"/>
        </w:numPr>
        <w:tabs>
          <w:tab w:val="left" w:pos="477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sposób wykonania wieńca – od 0 do 5</w:t>
      </w:r>
      <w:r>
        <w:rPr>
          <w:spacing w:val="-10"/>
          <w:sz w:val="24"/>
        </w:rPr>
        <w:t xml:space="preserve"> </w:t>
      </w:r>
      <w:r>
        <w:rPr>
          <w:sz w:val="24"/>
        </w:rPr>
        <w:t>pkt,</w:t>
      </w:r>
    </w:p>
    <w:p w14:paraId="54C08189" w14:textId="0442F9A5" w:rsidR="00704098" w:rsidRDefault="00296421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42" w:line="271" w:lineRule="auto"/>
        <w:ind w:right="112"/>
        <w:rPr>
          <w:sz w:val="24"/>
        </w:rPr>
      </w:pPr>
      <w:r>
        <w:rPr>
          <w:sz w:val="24"/>
        </w:rPr>
        <w:t>wartości artystyczne związane z kulturą wykonania wieńca dożynkowego – 0 - 5 pkt</w:t>
      </w:r>
      <w:r w:rsidR="0003696D">
        <w:rPr>
          <w:sz w:val="24"/>
        </w:rPr>
        <w:t>,</w:t>
      </w:r>
    </w:p>
    <w:p w14:paraId="559686A0" w14:textId="186FD2E9" w:rsidR="00704098" w:rsidRPr="0003696D" w:rsidRDefault="00296421" w:rsidP="0003696D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8" w:line="271" w:lineRule="auto"/>
        <w:ind w:right="119"/>
        <w:rPr>
          <w:sz w:val="24"/>
        </w:rPr>
      </w:pPr>
      <w:r>
        <w:rPr>
          <w:sz w:val="24"/>
        </w:rPr>
        <w:t>zachowanie elementów tradycyjnych – od 0 do 5 pkt</w:t>
      </w:r>
      <w:r w:rsidR="0003696D">
        <w:rPr>
          <w:sz w:val="24"/>
        </w:rPr>
        <w:t>,</w:t>
      </w:r>
      <w:r>
        <w:rPr>
          <w:sz w:val="24"/>
        </w:rPr>
        <w:t xml:space="preserve"> </w:t>
      </w:r>
    </w:p>
    <w:p w14:paraId="0AB78C75" w14:textId="77777777" w:rsidR="00704098" w:rsidRDefault="00296421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39"/>
        <w:ind w:hanging="361"/>
        <w:rPr>
          <w:sz w:val="24"/>
        </w:rPr>
      </w:pPr>
      <w:r>
        <w:rPr>
          <w:sz w:val="24"/>
        </w:rPr>
        <w:t>ogólny wyraz artystyczny – od 0 do 5</w:t>
      </w:r>
      <w:r>
        <w:rPr>
          <w:spacing w:val="-8"/>
          <w:sz w:val="24"/>
        </w:rPr>
        <w:t xml:space="preserve"> </w:t>
      </w:r>
      <w:r>
        <w:rPr>
          <w:sz w:val="24"/>
        </w:rPr>
        <w:t>pkt,</w:t>
      </w:r>
    </w:p>
    <w:p w14:paraId="3E94204C" w14:textId="77777777" w:rsidR="00704098" w:rsidRDefault="00296421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42"/>
        <w:ind w:hanging="361"/>
        <w:rPr>
          <w:sz w:val="24"/>
        </w:rPr>
      </w:pPr>
      <w:r>
        <w:rPr>
          <w:sz w:val="24"/>
        </w:rPr>
        <w:t>poziom i styl wykonania – od 0 do 5</w:t>
      </w:r>
      <w:r>
        <w:rPr>
          <w:spacing w:val="-8"/>
          <w:sz w:val="24"/>
        </w:rPr>
        <w:t xml:space="preserve"> </w:t>
      </w:r>
      <w:r>
        <w:rPr>
          <w:sz w:val="24"/>
        </w:rPr>
        <w:t>pkt.</w:t>
      </w:r>
    </w:p>
    <w:p w14:paraId="53A7DB80" w14:textId="77777777" w:rsidR="00704098" w:rsidRDefault="00704098">
      <w:pPr>
        <w:pStyle w:val="Tekstpodstawowy"/>
        <w:spacing w:before="1"/>
        <w:ind w:left="0"/>
        <w:rPr>
          <w:sz w:val="31"/>
        </w:rPr>
      </w:pPr>
    </w:p>
    <w:p w14:paraId="699C99CF" w14:textId="77777777" w:rsidR="00704098" w:rsidRDefault="00296421">
      <w:pPr>
        <w:pStyle w:val="Nagwek1"/>
        <w:numPr>
          <w:ilvl w:val="0"/>
          <w:numId w:val="2"/>
        </w:numPr>
        <w:tabs>
          <w:tab w:val="left" w:pos="762"/>
        </w:tabs>
        <w:spacing w:before="1"/>
        <w:ind w:left="761" w:hanging="646"/>
      </w:pPr>
      <w:r>
        <w:t>NAGRODY I</w:t>
      </w:r>
      <w:r>
        <w:rPr>
          <w:spacing w:val="-4"/>
        </w:rPr>
        <w:t xml:space="preserve"> </w:t>
      </w:r>
      <w:r>
        <w:t>WYRÓŻNIENIA:</w:t>
      </w:r>
    </w:p>
    <w:p w14:paraId="79BBB284" w14:textId="26B5FF25" w:rsidR="0003696D" w:rsidRDefault="00296421">
      <w:pPr>
        <w:pStyle w:val="Tekstpodstawowy"/>
        <w:spacing w:before="41" w:line="276" w:lineRule="auto"/>
        <w:ind w:right="120"/>
        <w:jc w:val="both"/>
      </w:pPr>
      <w:r>
        <w:t>Komisja dokona wyboru najpiękniejszego wieńca dożynkowego</w:t>
      </w:r>
      <w:r w:rsidR="0093102B">
        <w:t xml:space="preserve"> (I, II, III miejsce)</w:t>
      </w:r>
      <w:r w:rsidR="00AA2833">
        <w:t>.</w:t>
      </w:r>
      <w:r w:rsidR="0003696D">
        <w:t xml:space="preserve"> Wszystkie wieńce otrzymają nagrody </w:t>
      </w:r>
      <w:r w:rsidR="0035326F">
        <w:t>w postaci voucherów</w:t>
      </w:r>
      <w:r w:rsidR="0003696D">
        <w:t xml:space="preserve"> i dyplomy.</w:t>
      </w:r>
    </w:p>
    <w:p w14:paraId="317F4193" w14:textId="77777777" w:rsidR="00704098" w:rsidRDefault="00704098">
      <w:pPr>
        <w:pStyle w:val="Tekstpodstawowy"/>
        <w:spacing w:before="7"/>
        <w:ind w:left="0"/>
        <w:rPr>
          <w:sz w:val="27"/>
        </w:rPr>
      </w:pPr>
    </w:p>
    <w:p w14:paraId="7A037EFD" w14:textId="77777777" w:rsidR="00704098" w:rsidRDefault="00296421">
      <w:pPr>
        <w:pStyle w:val="Nagwek1"/>
        <w:numPr>
          <w:ilvl w:val="0"/>
          <w:numId w:val="2"/>
        </w:numPr>
        <w:tabs>
          <w:tab w:val="left" w:pos="559"/>
        </w:tabs>
        <w:ind w:left="558" w:hanging="443"/>
      </w:pPr>
      <w:r>
        <w:t>SPRAWY</w:t>
      </w:r>
      <w:r>
        <w:rPr>
          <w:spacing w:val="-3"/>
        </w:rPr>
        <w:t xml:space="preserve"> </w:t>
      </w:r>
      <w:r>
        <w:t>ORGANIZACYJNE</w:t>
      </w:r>
    </w:p>
    <w:p w14:paraId="732BA0E6" w14:textId="17AB8944" w:rsidR="00704098" w:rsidRDefault="00296421">
      <w:pPr>
        <w:pStyle w:val="Tekstpodstawowy"/>
        <w:spacing w:before="40" w:line="276" w:lineRule="auto"/>
        <w:ind w:right="115"/>
        <w:jc w:val="both"/>
      </w:pPr>
      <w:r>
        <w:t xml:space="preserve">Wieńce będą oceniane po Mszy Świętej Polowej odprawionej na placu obok </w:t>
      </w:r>
      <w:r w:rsidR="00A24BC4">
        <w:t xml:space="preserve">Szkoły Podstawowej w </w:t>
      </w:r>
      <w:r w:rsidR="005016AB">
        <w:t>Zbójnie</w:t>
      </w:r>
      <w:r>
        <w:t>.</w:t>
      </w:r>
    </w:p>
    <w:sectPr w:rsidR="00704098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5C0D"/>
    <w:multiLevelType w:val="hybridMultilevel"/>
    <w:tmpl w:val="48BE0722"/>
    <w:lvl w:ilvl="0" w:tplc="F0C42310">
      <w:start w:val="1"/>
      <w:numFmt w:val="upperRoman"/>
      <w:lvlText w:val="%1."/>
      <w:lvlJc w:val="left"/>
      <w:pPr>
        <w:ind w:left="363" w:hanging="248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pl-PL" w:eastAsia="en-US" w:bidi="ar-SA"/>
      </w:rPr>
    </w:lvl>
    <w:lvl w:ilvl="1" w:tplc="83862C96">
      <w:numFmt w:val="bullet"/>
      <w:lvlText w:val="•"/>
      <w:lvlJc w:val="left"/>
      <w:pPr>
        <w:ind w:left="1254" w:hanging="248"/>
      </w:pPr>
      <w:rPr>
        <w:rFonts w:hint="default"/>
        <w:lang w:val="pl-PL" w:eastAsia="en-US" w:bidi="ar-SA"/>
      </w:rPr>
    </w:lvl>
    <w:lvl w:ilvl="2" w:tplc="E8FA6606">
      <w:numFmt w:val="bullet"/>
      <w:lvlText w:val="•"/>
      <w:lvlJc w:val="left"/>
      <w:pPr>
        <w:ind w:left="2149" w:hanging="248"/>
      </w:pPr>
      <w:rPr>
        <w:rFonts w:hint="default"/>
        <w:lang w:val="pl-PL" w:eastAsia="en-US" w:bidi="ar-SA"/>
      </w:rPr>
    </w:lvl>
    <w:lvl w:ilvl="3" w:tplc="585E7B3E">
      <w:numFmt w:val="bullet"/>
      <w:lvlText w:val="•"/>
      <w:lvlJc w:val="left"/>
      <w:pPr>
        <w:ind w:left="3043" w:hanging="248"/>
      </w:pPr>
      <w:rPr>
        <w:rFonts w:hint="default"/>
        <w:lang w:val="pl-PL" w:eastAsia="en-US" w:bidi="ar-SA"/>
      </w:rPr>
    </w:lvl>
    <w:lvl w:ilvl="4" w:tplc="8DEE8000">
      <w:numFmt w:val="bullet"/>
      <w:lvlText w:val="•"/>
      <w:lvlJc w:val="left"/>
      <w:pPr>
        <w:ind w:left="3938" w:hanging="248"/>
      </w:pPr>
      <w:rPr>
        <w:rFonts w:hint="default"/>
        <w:lang w:val="pl-PL" w:eastAsia="en-US" w:bidi="ar-SA"/>
      </w:rPr>
    </w:lvl>
    <w:lvl w:ilvl="5" w:tplc="081C6E60">
      <w:numFmt w:val="bullet"/>
      <w:lvlText w:val="•"/>
      <w:lvlJc w:val="left"/>
      <w:pPr>
        <w:ind w:left="4833" w:hanging="248"/>
      </w:pPr>
      <w:rPr>
        <w:rFonts w:hint="default"/>
        <w:lang w:val="pl-PL" w:eastAsia="en-US" w:bidi="ar-SA"/>
      </w:rPr>
    </w:lvl>
    <w:lvl w:ilvl="6" w:tplc="E82EAD50">
      <w:numFmt w:val="bullet"/>
      <w:lvlText w:val="•"/>
      <w:lvlJc w:val="left"/>
      <w:pPr>
        <w:ind w:left="5727" w:hanging="248"/>
      </w:pPr>
      <w:rPr>
        <w:rFonts w:hint="default"/>
        <w:lang w:val="pl-PL" w:eastAsia="en-US" w:bidi="ar-SA"/>
      </w:rPr>
    </w:lvl>
    <w:lvl w:ilvl="7" w:tplc="6DC6B0C8">
      <w:numFmt w:val="bullet"/>
      <w:lvlText w:val="•"/>
      <w:lvlJc w:val="left"/>
      <w:pPr>
        <w:ind w:left="6622" w:hanging="248"/>
      </w:pPr>
      <w:rPr>
        <w:rFonts w:hint="default"/>
        <w:lang w:val="pl-PL" w:eastAsia="en-US" w:bidi="ar-SA"/>
      </w:rPr>
    </w:lvl>
    <w:lvl w:ilvl="8" w:tplc="83E2DA64">
      <w:numFmt w:val="bullet"/>
      <w:lvlText w:val="•"/>
      <w:lvlJc w:val="left"/>
      <w:pPr>
        <w:ind w:left="7517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5F9231F4"/>
    <w:multiLevelType w:val="hybridMultilevel"/>
    <w:tmpl w:val="2AE26A18"/>
    <w:lvl w:ilvl="0" w:tplc="A46C572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C6664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99E0A4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B2E3B3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8DEA72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D1E2B4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7B21D3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518F6C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B0CCC4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1405449934">
    <w:abstractNumId w:val="1"/>
  </w:num>
  <w:num w:numId="2" w16cid:durableId="61232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98"/>
    <w:rsid w:val="0003696D"/>
    <w:rsid w:val="00057C53"/>
    <w:rsid w:val="000B0747"/>
    <w:rsid w:val="001B29CE"/>
    <w:rsid w:val="00267CF3"/>
    <w:rsid w:val="00296421"/>
    <w:rsid w:val="002A31D6"/>
    <w:rsid w:val="0035326F"/>
    <w:rsid w:val="005016AB"/>
    <w:rsid w:val="00625C8F"/>
    <w:rsid w:val="00704098"/>
    <w:rsid w:val="00737A9D"/>
    <w:rsid w:val="0076466D"/>
    <w:rsid w:val="0093102B"/>
    <w:rsid w:val="00A02AD9"/>
    <w:rsid w:val="00A24BC4"/>
    <w:rsid w:val="00AA2833"/>
    <w:rsid w:val="00AC2F72"/>
    <w:rsid w:val="00B355A3"/>
    <w:rsid w:val="00C24DB6"/>
    <w:rsid w:val="00D55854"/>
    <w:rsid w:val="00EA5965"/>
    <w:rsid w:val="00ED4A0C"/>
    <w:rsid w:val="00F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44EB"/>
  <w15:docId w15:val="{0E0A6695-B8FF-4C83-96EA-3955D2E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pPr>
      <w:ind w:left="54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2"/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016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zbo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 G</cp:lastModifiedBy>
  <cp:revision>18</cp:revision>
  <cp:lastPrinted>2024-07-08T07:13:00Z</cp:lastPrinted>
  <dcterms:created xsi:type="dcterms:W3CDTF">2021-07-22T11:37:00Z</dcterms:created>
  <dcterms:modified xsi:type="dcterms:W3CDTF">2024-07-10T08:10:00Z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